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65" w:rsidRDefault="00237D45" w:rsidP="00237D4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37D45" w:rsidRDefault="00237D45" w:rsidP="00237D4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Челны </w:t>
      </w:r>
      <w:bookmarkStart w:id="0" w:name="_GoBack"/>
      <w:r>
        <w:rPr>
          <w:rFonts w:ascii="Times New Roman" w:hAnsi="Times New Roman" w:cs="Times New Roman"/>
          <w:color w:val="FF0000"/>
          <w:sz w:val="24"/>
        </w:rPr>
        <w:t>4.951.760.157.141.521.099.596.496.799</w:t>
      </w:r>
      <w:bookmarkEnd w:id="0"/>
      <w:r>
        <w:rPr>
          <w:rFonts w:ascii="Times New Roman" w:hAnsi="Times New Roman" w:cs="Times New Roman"/>
          <w:color w:val="FF0000"/>
          <w:sz w:val="24"/>
        </w:rPr>
        <w:t xml:space="preserve">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Фа-ИВДИВО Октавы</w:t>
      </w:r>
    </w:p>
    <w:p w:rsidR="00237D45" w:rsidRDefault="00237D45" w:rsidP="00237D4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19.342.813.113.834.066.795.298.752 высокой цельной пра-ивдиво-реальности Истинной Октавы </w:t>
      </w:r>
    </w:p>
    <w:p w:rsidR="00237D45" w:rsidRDefault="00237D45" w:rsidP="00237D4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23.05.2023 </w:t>
      </w:r>
    </w:p>
    <w:p w:rsidR="00237D45" w:rsidRDefault="00237D45" w:rsidP="00237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Парадигмальность Должностной Компетенции Виртуозным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Сверхпассионарность Духа явлением Воли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8-рица Отца-Человека-Субъекта Октавно-Метагалактически синтезфизически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Взращивание Духа Отца-Человека-Субъекта видами материи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37D45" w:rsidRDefault="00237D45" w:rsidP="00237D4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37D45" w:rsidRPr="00237D45" w:rsidRDefault="00237D45" w:rsidP="00237D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 ИВО подразделения ИВДИВО ИВАС Кут Хуми, 4.951.760.157.141.521.099.596.496.832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ИВО с правом ведения 64 Синтезов, ведущий погружения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Залялов Руслан Ильгизович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Отец-Человек-Субъект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октавно-метагалактически-планетарно синтезфизически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Отцовскость балансом внутреннее-внешней реализации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Партийка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Суворова Валентина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Волей и Мудростью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8-рица Отца-Человека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октавно-метагалактически,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Здоровье развёртыванием среды Мг Медицины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Школы Здоровья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набор текстов Синтезов, Школ, Институтов ИВДИВО; Партийка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Завьялова Светлана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Внутренняя организация Отца-Человека-Субъекта Синтезом Компетенций-Качеств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деятельностью Синтезом явлением ИВ Аватаров ИВО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Синтеза Частностей Октавно-метагалактически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ядрами Синтеза Парадигм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445.189. Аватаресса ИВО Высшего Аттестационного Совета ИВО АС Филиппа ИВАС Кут Хуми, 4.951.760.157.141.521.099.596.496.829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Партийка ПП МИР России. Набор и проверка текстов Синтезов. Разработка Таблиц.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Гершман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Аттестация каждого Полномочием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ИВО практикой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реальным выходом за пределы возможностей в новое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сферы Планеты Земля Парадигмами Учения Синтеза ИВО концентрацией Огня 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Отца-Человека-Субъекта развитием Ока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Партийка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Чернозубова Татьяна Андреевна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Вышколенный Синтез ИВО динамичностью ХУМ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Творения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Община Кут Хуми ИВО Синтезфизичностью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ИВО Естеством Жизни развитием Хум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ИВДИВО-октавно-метагалактическо-планетарной Академии Наук ИВО АС Янова ИВАС Кут Хуми, 4.951.760.157.141.521.099.596.496.827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Партийка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Гатуфовна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научного Синтеза Изначально Вышестоящего Отца в ИВДИВО Челны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 Любовью Синтезностей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мира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Организация и проведение творческих занятий с детьми в синтезе с ИВО и с ИВАС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Фаезовна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ИВО Виртуозным Синтезом,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смыслов жизни формированием внутренне- внешней цельной среды ИВО-м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32-х Организационного Явления ИВДИВО Репликацией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совершенных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Аватаресса ИВО ИВДИВО-октавно-метагалактическо-планетарной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4.951.760.157.141.521.099.596.496.825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Партийка ПП МИР России;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Гумаровна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Синтез-физическая организованность Компетентным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опыта исследователя Ипостасностью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Внутренне-внешнее развитие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Любовью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ИВО ИВДИВО-октавно-метагалактическо-планетарной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4.951.760.157.141.521.099.596.496.824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Партиец ПП Мир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Елькин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Геннадьевич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ИВДИВО-октавно-метагалактическо-планетарной Цивилизация ИВО Виртуозным Синтезом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Иерархией ростом Человек-Субъект 16-ей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Создания условий для новой Октавной Метагалактическо-планетарной  Цивилизаций учением синтеза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развитием 16-цы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Партийка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Музагитовна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Октавно-Метагалактический Синтез ИВО разработкой видов материи в выражении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8-рица Отца-Человека-Субъекта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Внутренне-внешний баланс Иерархической Цивилизованностью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Могущество моих возможностей разработкой возможностей  Частей. 2) Действуя Синтезом Я Есмь ИВО – среда метагалактичности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библиотеку ИВДИВО Челны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Столбова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Культуры Ума ИВО Сутью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Развития Разума ИВО видами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Многогранная Любовь Учителя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Совершенного Физического Тела ИВ Отцом 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 ИВО ИВДИВО-октавно-метагалактическо-планетарной Экономики Отец-Человек-Субъектов ИВО АС Вильгельма ИВАС Кут Хуми, 4.951.760.157.141.521.099.596.496.821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Партиец ПП Мир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Шаехов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жизни Искусством Психодинамики Пробуждением Метагалактической Расы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Изначально Вышестоящему Отцу Октавным Духом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естеством применения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набор Текстов Синтеза ИВО, Партийка ПП МИР России, ЭП МО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Октавность Бытия Вариативностью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Совершенством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Возможностей Компетентного Служения Виртуозным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Октавный Рост Внутреннего мира Естеством Жизни ИВДИВО-полисами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фото видео съёмка мероприятий Синтеза,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Первова Светлана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явления ИВО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ИВО и ИВАС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Субъекта образованностью Синтезом 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внутреннего мира Синтезом ИВДИВО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Партийка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Абакумова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Практик ИВО Могуществом Слова ИВДИВО-октавно-метагалактическо-планетарного Развития Отец-Человек-Субъекта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-философское развитие синтезом Парадигмы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Архетипическая Парадигма  внутреннего мира ИВО Субъядерностью частей ИВО цельностью Октавного Духа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ИВДИВО-октавно-метагалактическо-планетарного Развития Отец-Человек-Субъекта ИВО реализацией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ИВДИВО-октавно-метагалактическо-планетарной Иерархии ИВО АС Сераписа ИВАС Кут Хуми, 4.951.760.157.141.521.099.596.496.817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Партийка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Головенкина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Ивдиво-Октавная-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-Планетарная Иерархия ИВО Виртуозным Синтезом Синтеза Могущества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Октавно-Метагалактической Иерархии ИВО фундаментальностями, Учением Синтеза, Парадигмой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Огнеобразов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Иерархии ИВО  Путём цивилизованности ИВДИВО-Полисами каждого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видами материи, видами организации материи архетипически, Октавно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Роза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Отца-Человека-Субъекта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16-рицей ИВДИВО-развития октавно-метагалактически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-Отцов октавы-метагалактики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 ИВО ИВДИВО-октавно-метагалактическо-планетарного Образования Отец-Человек-Субъекта ИВО АС Фадея ИВАС Кут Хуми, 4.951.760.157.141.521.099.596.496.815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Маханьков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архетипическим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Учением Синтеза ИВО Синтез Сверхпассионарность разработки 8-цы Отца Человека Субъекта Октавно-Метагалактически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глубиной явления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 ИВО ИВДИВО-октавно-метагалактическо-планетарного Мировоззрения Отец-Человек-Субъекта ИВО АС Серафима ИВАС Кут Хуми, 4.951.760.157.141.521.099.596.496.814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Массаров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Исмагил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Должностной Компетенцией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Духа явлением Воли 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Октавно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Сердца Философским Методом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Партийка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Павперова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Культура Нации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-Человека-Субъекта ИВО практикой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</w:t>
      </w:r>
      <w:r>
        <w:rPr>
          <w:rFonts w:ascii="Times New Roman" w:hAnsi="Times New Roman" w:cs="Times New Roman"/>
          <w:color w:val="000000"/>
          <w:sz w:val="24"/>
        </w:rPr>
        <w:lastRenderedPageBreak/>
        <w:t>возможностью выхода за пределы реального в новое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действенность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Свободное оперирование 32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ИВО ИВДИВО-октавно-метагалактическо-планетарного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Парламента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Совершенным Разумом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октавно-метагалактической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Образного Мышления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Действуя Психодинамическим Синтезом пробуждаясь новыми личными идеями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Таймарова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Творческим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Архетипических Метагалактик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Огня Синтеза Могуществом применения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Корректная  расшифровка Огня и Синтеза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 ИВО ИВДИВО-октавно-метагалактическо-планетарной Этики Отец-Человек-Субъекта ИВО АС Сулеймана ИВАС Кут Хуми, 4.951.760.157.141.521.099.596.496.810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Духа ИВО пред престолом, работа по набору 1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Литвинов Геннадий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Провиденья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Провиденья Виртуозностью 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Синтеза Знаний ИВО субъектной гибкостью Провидения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Учителя Синтеза Провидящим Синтезом ИВО</w:t>
      </w:r>
    </w:p>
    <w:sectPr w:rsidR="00237D45" w:rsidRPr="00237D45" w:rsidSect="00237D4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45"/>
    <w:rsid w:val="00237D45"/>
    <w:rsid w:val="00E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2CAB"/>
  <w15:chartTrackingRefBased/>
  <w15:docId w15:val="{2B54E611-0914-4DB3-BE83-B74E4B3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2023-05-23T04:34:00Z</dcterms:created>
  <dcterms:modified xsi:type="dcterms:W3CDTF">2023-05-23T04:37:00Z</dcterms:modified>
</cp:coreProperties>
</file>